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E3" w:rsidRDefault="006B1BBC">
      <w:pPr>
        <w:spacing w:before="29"/>
        <w:ind w:left="4426"/>
        <w:rPr>
          <w:i/>
        </w:rPr>
      </w:pPr>
      <w:bookmarkStart w:id="0" w:name="_GoBack"/>
      <w:bookmarkEnd w:id="0"/>
      <w:r>
        <w:rPr>
          <w:i/>
          <w:spacing w:val="-1"/>
        </w:rPr>
        <w:t>Allegato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1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Format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richiesta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attivazione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assistenza</w:t>
      </w:r>
      <w:r>
        <w:rPr>
          <w:i/>
          <w:spacing w:val="-7"/>
        </w:rPr>
        <w:t xml:space="preserve"> </w:t>
      </w:r>
      <w:r>
        <w:rPr>
          <w:i/>
        </w:rPr>
        <w:t>tecnica</w:t>
      </w:r>
    </w:p>
    <w:p w:rsidR="009251E3" w:rsidRDefault="009251E3">
      <w:pPr>
        <w:pStyle w:val="Corpotesto"/>
        <w:rPr>
          <w:i/>
          <w:sz w:val="20"/>
        </w:rPr>
      </w:pPr>
    </w:p>
    <w:p w:rsidR="009251E3" w:rsidRDefault="006B1BBC">
      <w:pPr>
        <w:pStyle w:val="Corpotesto"/>
        <w:spacing w:before="9"/>
        <w:rPr>
          <w:i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131258</wp:posOffset>
            </wp:positionV>
            <wp:extent cx="1866025" cy="502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3049524</wp:posOffset>
            </wp:positionH>
            <wp:positionV relativeFrom="paragraph">
              <wp:posOffset>186121</wp:posOffset>
            </wp:positionV>
            <wp:extent cx="1375079" cy="4568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79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4510945</wp:posOffset>
            </wp:positionH>
            <wp:positionV relativeFrom="paragraph">
              <wp:posOffset>223251</wp:posOffset>
            </wp:positionV>
            <wp:extent cx="2428168" cy="3478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168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1E3" w:rsidRDefault="009251E3">
      <w:pPr>
        <w:pStyle w:val="Corpotesto"/>
        <w:rPr>
          <w:i/>
          <w:sz w:val="20"/>
        </w:rPr>
      </w:pPr>
    </w:p>
    <w:p w:rsidR="009251E3" w:rsidRDefault="009251E3">
      <w:pPr>
        <w:pStyle w:val="Corpotesto"/>
        <w:spacing w:before="1"/>
        <w:rPr>
          <w:i/>
          <w:sz w:val="21"/>
        </w:rPr>
      </w:pPr>
    </w:p>
    <w:p w:rsidR="009251E3" w:rsidRDefault="006B1BBC">
      <w:pPr>
        <w:spacing w:before="92"/>
        <w:ind w:left="2282" w:right="25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FABBISOGNO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ASSISTENZA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TECNICA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PNRR</w:t>
      </w:r>
    </w:p>
    <w:p w:rsidR="009251E3" w:rsidRDefault="009251E3">
      <w:pPr>
        <w:pStyle w:val="Corpotesto"/>
        <w:spacing w:before="1"/>
        <w:rPr>
          <w:rFonts w:ascii="Arial"/>
          <w:b/>
          <w:sz w:val="20"/>
        </w:rPr>
      </w:pPr>
    </w:p>
    <w:p w:rsidR="009251E3" w:rsidRDefault="006B1BBC">
      <w:pPr>
        <w:pStyle w:val="Paragrafoelenco"/>
        <w:numPr>
          <w:ilvl w:val="0"/>
          <w:numId w:val="1"/>
        </w:numPr>
        <w:tabs>
          <w:tab w:val="left" w:pos="501"/>
          <w:tab w:val="left" w:pos="10163"/>
        </w:tabs>
        <w:ind w:hanging="391"/>
        <w:rPr>
          <w:rFonts w:ascii="Calibri Light"/>
        </w:rPr>
      </w:pPr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NAGRAFICA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ED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INQUADRAMENTO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PROGRAMMATICO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:rsidR="009251E3" w:rsidRDefault="009251E3">
      <w:pPr>
        <w:pStyle w:val="Corpotesto"/>
        <w:rPr>
          <w:rFonts w:ascii="Calibri Light"/>
          <w:sz w:val="28"/>
        </w:rPr>
      </w:pPr>
    </w:p>
    <w:p w:rsidR="009251E3" w:rsidRDefault="009251E3">
      <w:pPr>
        <w:pStyle w:val="Corpotesto"/>
        <w:spacing w:before="10"/>
        <w:rPr>
          <w:rFonts w:ascii="Calibri Light"/>
        </w:rPr>
      </w:pPr>
    </w:p>
    <w:p w:rsidR="009251E3" w:rsidRDefault="006B1BBC">
      <w:pPr>
        <w:pStyle w:val="Titolo1"/>
      </w:pPr>
      <w:bookmarkStart w:id="1" w:name="Amministrazione_Titolare_responsabile_in"/>
      <w:bookmarkEnd w:id="1"/>
      <w:r>
        <w:rPr>
          <w:color w:val="595958"/>
          <w:spacing w:val="-2"/>
        </w:rPr>
        <w:t>Amministrazione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Titolare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responsabile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1"/>
        </w:rPr>
        <w:t>richiedente</w:t>
      </w:r>
    </w:p>
    <w:p w:rsidR="009251E3" w:rsidRDefault="006B1BBC">
      <w:pPr>
        <w:pStyle w:val="Corpotesto"/>
        <w:spacing w:before="172"/>
        <w:ind w:left="174"/>
      </w:pPr>
      <w:r>
        <w:rPr>
          <w:color w:val="050505"/>
        </w:rPr>
        <w:t>Fare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clic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toccare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qui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immettere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il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testo.</w:t>
      </w:r>
    </w:p>
    <w:p w:rsidR="009251E3" w:rsidRDefault="009251E3">
      <w:pPr>
        <w:pStyle w:val="Corpotesto"/>
      </w:pPr>
    </w:p>
    <w:p w:rsidR="009251E3" w:rsidRDefault="009251E3">
      <w:pPr>
        <w:pStyle w:val="Corpotesto"/>
        <w:spacing w:before="5"/>
        <w:rPr>
          <w:sz w:val="26"/>
        </w:rPr>
      </w:pPr>
    </w:p>
    <w:p w:rsidR="009251E3" w:rsidRDefault="006B1BBC">
      <w:pPr>
        <w:pStyle w:val="Titolo1"/>
      </w:pPr>
      <w:bookmarkStart w:id="2" w:name="Riferimenti_intervento_PNRR/PNC"/>
      <w:bookmarkEnd w:id="2"/>
      <w:r>
        <w:rPr>
          <w:color w:val="595958"/>
          <w:spacing w:val="-2"/>
        </w:rPr>
        <w:t>Riferimenti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</w:p>
    <w:p w:rsidR="009251E3" w:rsidRDefault="006B1BBC">
      <w:pPr>
        <w:pStyle w:val="Corpotesto"/>
        <w:spacing w:before="170" w:line="259" w:lineRule="auto"/>
        <w:ind w:left="174" w:right="307"/>
      </w:pPr>
      <w:r>
        <w:rPr>
          <w:color w:val="050505"/>
        </w:rPr>
        <w:t>Indicare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gli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interventi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PNRR/PNC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quali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manifestano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esigenze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specifiche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di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supporto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tecnico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operativo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da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attivare:</w:t>
      </w:r>
    </w:p>
    <w:p w:rsidR="009251E3" w:rsidRDefault="009251E3">
      <w:pPr>
        <w:spacing w:line="259" w:lineRule="auto"/>
        <w:sectPr w:rsidR="009251E3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:rsidR="009251E3" w:rsidRDefault="006B1BB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16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 xml:space="preserve">Investimento/subinvestimento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:rsidR="009251E3" w:rsidRDefault="006B1BBC">
      <w:pPr>
        <w:pStyle w:val="Corpotesto"/>
        <w:tabs>
          <w:tab w:val="left" w:pos="2972"/>
        </w:tabs>
        <w:spacing w:before="20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:rsidR="009251E3" w:rsidRDefault="006B1BB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2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 xml:space="preserve">Investimento/subinvestimento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:rsidR="009251E3" w:rsidRDefault="006B1BBC">
      <w:pPr>
        <w:pStyle w:val="Corpotesto"/>
        <w:tabs>
          <w:tab w:val="left" w:pos="2972"/>
        </w:tabs>
        <w:spacing w:before="22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:rsidR="009251E3" w:rsidRDefault="009251E3">
      <w:pPr>
        <w:pStyle w:val="Corpotesto"/>
      </w:pPr>
    </w:p>
    <w:p w:rsidR="009251E3" w:rsidRDefault="009251E3">
      <w:pPr>
        <w:pStyle w:val="Corpotesto"/>
      </w:pPr>
    </w:p>
    <w:p w:rsidR="009251E3" w:rsidRDefault="009251E3">
      <w:pPr>
        <w:pStyle w:val="Corpotesto"/>
        <w:spacing w:before="2"/>
        <w:rPr>
          <w:sz w:val="28"/>
        </w:rPr>
      </w:pPr>
    </w:p>
    <w:p w:rsidR="009251E3" w:rsidRDefault="006B1BBC">
      <w:pPr>
        <w:pStyle w:val="Titolo1"/>
        <w:spacing w:before="1"/>
      </w:pPr>
      <w:bookmarkStart w:id="3" w:name="Ambito_di_intervento"/>
      <w:bookmarkEnd w:id="3"/>
      <w:r>
        <w:rPr>
          <w:color w:val="595958"/>
          <w:spacing w:val="-2"/>
        </w:rPr>
        <w:t>Ambito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1"/>
        </w:rPr>
        <w:t>di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1"/>
        </w:rPr>
        <w:t>intervento</w:t>
      </w:r>
    </w:p>
    <w:p w:rsidR="009251E3" w:rsidRDefault="006B1BBC">
      <w:pPr>
        <w:pStyle w:val="Corpotesto"/>
        <w:tabs>
          <w:tab w:val="left" w:pos="3005"/>
          <w:tab w:val="left" w:pos="3713"/>
          <w:tab w:val="left" w:pos="6545"/>
        </w:tabs>
        <w:spacing w:before="171"/>
        <w:ind w:left="174"/>
        <w:rPr>
          <w:rFonts w:ascii="Segoe UI Symbol" w:hAnsi="Segoe UI Symbol"/>
        </w:rPr>
      </w:pP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naturali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Agricoltura</w:t>
      </w:r>
      <w:r>
        <w:tab/>
      </w:r>
      <w:r>
        <w:rPr>
          <w:rFonts w:ascii="Segoe UI Symbol" w:hAnsi="Segoe UI Symbol"/>
        </w:rPr>
        <w:t>☐</w:t>
      </w:r>
    </w:p>
    <w:p w:rsidR="009251E3" w:rsidRDefault="006B1BB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Industria</w:t>
      </w:r>
      <w:r>
        <w:tab/>
      </w:r>
      <w:r>
        <w:rPr>
          <w:rFonts w:ascii="Segoe UI Symbol" w:hAnsi="Segoe UI Symbol"/>
        </w:rPr>
        <w:t>☐</w:t>
      </w:r>
    </w:p>
    <w:p w:rsidR="009251E3" w:rsidRDefault="006B1BBC">
      <w:pPr>
        <w:pStyle w:val="Corpotesto"/>
        <w:tabs>
          <w:tab w:val="left" w:pos="3005"/>
          <w:tab w:val="left" w:pos="3713"/>
          <w:tab w:val="left" w:pos="6545"/>
        </w:tabs>
        <w:spacing w:before="143"/>
        <w:ind w:left="173"/>
        <w:rPr>
          <w:rFonts w:ascii="Segoe UI Symbol" w:hAnsi="Segoe UI Symbol"/>
        </w:rPr>
      </w:pPr>
      <w:r>
        <w:t>Trasporti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mobilità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Artigianato</w:t>
      </w:r>
      <w:r>
        <w:tab/>
      </w:r>
      <w:r>
        <w:rPr>
          <w:rFonts w:ascii="Segoe UI Symbol" w:hAnsi="Segoe UI Symbol"/>
        </w:rPr>
        <w:t>☐</w:t>
      </w:r>
    </w:p>
    <w:p w:rsidR="009251E3" w:rsidRDefault="006B1BB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Riqualificazione</w:t>
      </w:r>
      <w:r>
        <w:rPr>
          <w:spacing w:val="-4"/>
        </w:rPr>
        <w:t xml:space="preserve"> </w:t>
      </w:r>
      <w:r>
        <w:t>urbana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Servizi</w:t>
      </w:r>
      <w:r>
        <w:tab/>
      </w:r>
      <w:r>
        <w:rPr>
          <w:rFonts w:ascii="Segoe UI Symbol" w:hAnsi="Segoe UI Symbol"/>
        </w:rPr>
        <w:t>☐</w:t>
      </w:r>
    </w:p>
    <w:p w:rsidR="009251E3" w:rsidRDefault="006B1BBC">
      <w:pPr>
        <w:pStyle w:val="Corpotesto"/>
        <w:tabs>
          <w:tab w:val="left" w:pos="3005"/>
          <w:tab w:val="left" w:pos="3713"/>
        </w:tabs>
        <w:spacing w:before="143"/>
        <w:ind w:left="173"/>
        <w:rPr>
          <w:rFonts w:ascii="Segoe UI Symbol" w:hAnsi="Segoe UI Symbol"/>
        </w:rPr>
      </w:pPr>
      <w:r>
        <w:t>Infrastrutture</w:t>
      </w:r>
      <w:r>
        <w:rPr>
          <w:spacing w:val="-3"/>
        </w:rPr>
        <w:t xml:space="preserve"> </w:t>
      </w:r>
      <w:r>
        <w:t>sociali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Terzo</w:t>
      </w:r>
      <w:r>
        <w:rPr>
          <w:spacing w:val="-3"/>
        </w:rPr>
        <w:t xml:space="preserve"> </w:t>
      </w:r>
      <w:r>
        <w:t>Settore/economia</w:t>
      </w:r>
      <w:r>
        <w:rPr>
          <w:spacing w:val="-4"/>
        </w:rPr>
        <w:t xml:space="preserve"> </w:t>
      </w:r>
      <w:r>
        <w:t>civile</w:t>
      </w:r>
      <w:r>
        <w:rPr>
          <w:spacing w:val="96"/>
        </w:rPr>
        <w:t xml:space="preserve"> </w:t>
      </w:r>
      <w:r>
        <w:rPr>
          <w:rFonts w:ascii="Segoe UI Symbol" w:hAnsi="Segoe UI Symbol"/>
        </w:rPr>
        <w:t>☐</w:t>
      </w:r>
    </w:p>
    <w:p w:rsidR="009251E3" w:rsidRDefault="006B1BBC">
      <w:pPr>
        <w:pStyle w:val="Corpotesto"/>
        <w:spacing w:before="172" w:line="528" w:lineRule="auto"/>
        <w:ind w:left="73" w:right="231"/>
      </w:pPr>
      <w:r>
        <w:br w:type="column"/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  <w:r>
        <w:rPr>
          <w:color w:val="050505"/>
          <w:spacing w:val="-47"/>
        </w:rPr>
        <w:t xml:space="preserve"> </w:t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</w:p>
    <w:p w:rsidR="009251E3" w:rsidRDefault="009251E3">
      <w:pPr>
        <w:spacing w:line="528" w:lineRule="auto"/>
        <w:sectPr w:rsidR="009251E3">
          <w:type w:val="continuous"/>
          <w:pgSz w:w="11910" w:h="16840"/>
          <w:pgMar w:top="660" w:right="680" w:bottom="280" w:left="960" w:header="720" w:footer="720" w:gutter="0"/>
          <w:cols w:num="2" w:space="720" w:equalWidth="0">
            <w:col w:w="8602" w:space="40"/>
            <w:col w:w="1628"/>
          </w:cols>
        </w:sect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spacing w:before="10"/>
        <w:rPr>
          <w:sz w:val="24"/>
        </w:rPr>
      </w:pPr>
    </w:p>
    <w:p w:rsidR="009251E3" w:rsidRDefault="006B1BB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spacing w:before="44"/>
        <w:ind w:left="534"/>
        <w:jc w:val="both"/>
        <w:rPr>
          <w:rFonts w:ascii="Calibri Light" w:hAnsi="Calibri Light"/>
        </w:rPr>
      </w:pPr>
      <w:bookmarkStart w:id="4" w:name="2._Fabbisogno_attività_di_assistenza_tec"/>
      <w:bookmarkEnd w:id="4"/>
      <w:r>
        <w:rPr>
          <w:rFonts w:ascii="Calibri Light" w:hAnsi="Calibri Light"/>
          <w:color w:val="FFFFFF"/>
          <w:spacing w:val="-2"/>
          <w:sz w:val="28"/>
          <w:shd w:val="clear" w:color="auto" w:fill="818181"/>
        </w:rPr>
        <w:t>F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ABBISOGNO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ATTIVITÀ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DI</w:t>
      </w:r>
      <w:r>
        <w:rPr>
          <w:rFonts w:ascii="Calibri Light" w:hAns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ASSISTENZA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TECNICA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ab/>
      </w:r>
    </w:p>
    <w:p w:rsidR="009251E3" w:rsidRDefault="009251E3">
      <w:pPr>
        <w:pStyle w:val="Corpotesto"/>
        <w:spacing w:before="11"/>
        <w:rPr>
          <w:rFonts w:ascii="Calibri Light"/>
          <w:sz w:val="36"/>
        </w:rPr>
      </w:pPr>
    </w:p>
    <w:p w:rsidR="009251E3" w:rsidRDefault="006B1BBC">
      <w:pPr>
        <w:pStyle w:val="Corpotesto"/>
        <w:spacing w:line="259" w:lineRule="auto"/>
        <w:ind w:left="159" w:right="453"/>
        <w:jc w:val="both"/>
      </w:pPr>
      <w:r>
        <w:rPr>
          <w:spacing w:val="-1"/>
        </w:rPr>
        <w:t>Indicare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supporto</w:t>
      </w:r>
      <w:r>
        <w:rPr>
          <w:spacing w:val="-10"/>
        </w:rPr>
        <w:t xml:space="preserve"> </w:t>
      </w:r>
      <w:r>
        <w:rPr>
          <w:spacing w:val="-1"/>
        </w:rPr>
        <w:t>tecnico</w:t>
      </w:r>
      <w:r>
        <w:rPr>
          <w:spacing w:val="-10"/>
        </w:rPr>
        <w:t xml:space="preserve"> </w:t>
      </w:r>
      <w:r>
        <w:t>operativo</w:t>
      </w:r>
      <w:r>
        <w:rPr>
          <w:spacing w:val="-10"/>
        </w:rPr>
        <w:t xml:space="preserve"> </w:t>
      </w:r>
      <w:r>
        <w:t>esplicitando</w:t>
      </w:r>
      <w:r>
        <w:rPr>
          <w:spacing w:val="-11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9"/>
        </w:rPr>
        <w:t xml:space="preserve"> </w:t>
      </w:r>
      <w:r>
        <w:t>tecnica</w:t>
      </w:r>
      <w:hyperlink w:anchor="_bookmark0" w:history="1">
        <w:r>
          <w:rPr>
            <w:vertAlign w:val="superscript"/>
          </w:rPr>
          <w:t>1</w:t>
        </w:r>
        <w:r>
          <w:rPr>
            <w:spacing w:val="-11"/>
          </w:rPr>
          <w:t xml:space="preserve"> </w:t>
        </w:r>
      </w:hyperlink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di attivare, i destinatari dell’attività (amministrazione titolare, altre amministrazioni attuatrici, etc…),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 (help</w:t>
      </w:r>
      <w:r>
        <w:rPr>
          <w:spacing w:val="-2"/>
        </w:rPr>
        <w:t xml:space="preserve"> </w:t>
      </w:r>
      <w:r>
        <w:t>desk, task</w:t>
      </w:r>
      <w:r>
        <w:rPr>
          <w:spacing w:val="-1"/>
        </w:rPr>
        <w:t xml:space="preserve"> </w:t>
      </w:r>
      <w:r>
        <w:t>force)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indicativa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 mesi.</w:t>
      </w:r>
    </w:p>
    <w:p w:rsidR="009251E3" w:rsidRDefault="006B1BBC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5DC7" id="Rectangle 3" o:spid="_x0000_s1026" style="position:absolute;margin-left:56.7pt;margin-top:18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AnsDK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251E3" w:rsidRDefault="006B1BBC">
      <w:pPr>
        <w:spacing w:before="69"/>
        <w:ind w:left="174" w:right="452" w:hanging="1"/>
        <w:jc w:val="both"/>
        <w:rPr>
          <w:i/>
          <w:sz w:val="20"/>
        </w:rPr>
      </w:pPr>
      <w:bookmarkStart w:id="5" w:name="_bookmark0"/>
      <w:bookmarkEnd w:id="5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L’ “assistenza tecnica” ricomprende tutte le azioni di supporto finalizzate a garantire lo svolgimento delle attività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richieste nel processo di attuazione complessiva dei PNRR e necessarie a garantire gli adempimenti regolamentari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prescritti. Come specific</w:t>
      </w:r>
      <w:r>
        <w:rPr>
          <w:i/>
          <w:sz w:val="20"/>
        </w:rPr>
        <w:t>ato all’art. 6 paragrafo 2 del Regolamento (UE) 2021/241, fanno parte di questa categoria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preparazione,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monitoraggio,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controllo,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audit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valutazione,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particolare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studi,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analisi,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supporto</w:t>
      </w:r>
    </w:p>
    <w:p w:rsidR="009251E3" w:rsidRDefault="009251E3">
      <w:pPr>
        <w:pStyle w:val="Corpotesto"/>
        <w:spacing w:before="7"/>
        <w:rPr>
          <w:i/>
          <w:sz w:val="17"/>
        </w:rPr>
      </w:pPr>
    </w:p>
    <w:p w:rsidR="009251E3" w:rsidRDefault="006B1BBC">
      <w:pPr>
        <w:pStyle w:val="Corpotesto"/>
        <w:spacing w:before="55"/>
        <w:ind w:right="452"/>
        <w:jc w:val="right"/>
      </w:pPr>
      <w:r>
        <w:rPr>
          <w:w w:val="99"/>
        </w:rPr>
        <w:t>1</w:t>
      </w:r>
    </w:p>
    <w:p w:rsidR="009251E3" w:rsidRDefault="009251E3">
      <w:pPr>
        <w:jc w:val="right"/>
        <w:sectPr w:rsidR="009251E3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:rsidR="009251E3" w:rsidRDefault="006B1BBC">
      <w:pPr>
        <w:pStyle w:val="Corpotesto"/>
        <w:spacing w:before="38" w:line="259" w:lineRule="auto"/>
        <w:ind w:left="159" w:right="454"/>
        <w:jc w:val="both"/>
      </w:pPr>
      <w:r>
        <w:rPr>
          <w:spacing w:val="-1"/>
        </w:rPr>
        <w:lastRenderedPageBreak/>
        <w:t>Per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possibile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esplicitato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investimento/subinvestimento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riforma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 richiede l’attivazione con collegamento puntuale alla procedura selettiva o di attuazione attivata o di</w:t>
      </w:r>
      <w:r>
        <w:rPr>
          <w:spacing w:val="1"/>
        </w:rPr>
        <w:t xml:space="preserve"> </w:t>
      </w:r>
      <w:r>
        <w:t>prossima</w:t>
      </w:r>
      <w:r>
        <w:rPr>
          <w:spacing w:val="-2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per garantire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:rsidR="009251E3" w:rsidRDefault="006B1BBC">
      <w:pPr>
        <w:pStyle w:val="Corpotesto"/>
        <w:spacing w:before="159" w:line="259" w:lineRule="auto"/>
        <w:ind w:left="159" w:right="457"/>
        <w:jc w:val="both"/>
      </w:pPr>
      <w:r>
        <w:rPr>
          <w:u w:val="single"/>
        </w:rPr>
        <w:t>Si precisa che non potrà essere richiesta l’attivazione di attività di supporto tecnico che trovi la relativa</w:t>
      </w:r>
      <w:r>
        <w:rPr>
          <w:spacing w:val="1"/>
        </w:rPr>
        <w:t xml:space="preserve"> </w:t>
      </w:r>
      <w:r>
        <w:rPr>
          <w:u w:val="single"/>
        </w:rPr>
        <w:t>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finanziaria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misura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PNRR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sia</w:t>
      </w:r>
      <w:r>
        <w:rPr>
          <w:spacing w:val="-3"/>
          <w:u w:val="single"/>
        </w:rPr>
        <w:t xml:space="preserve"> </w:t>
      </w:r>
      <w:r>
        <w:rPr>
          <w:u w:val="single"/>
        </w:rPr>
        <w:t>già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finanziato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comunitarie.</w:t>
      </w: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spacing w:before="1"/>
        <w:rPr>
          <w:sz w:val="23"/>
        </w:rPr>
      </w:pPr>
    </w:p>
    <w:p w:rsidR="009251E3" w:rsidRDefault="006B1BB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ind w:left="534"/>
        <w:jc w:val="both"/>
        <w:rPr>
          <w:rFonts w:ascii="Calibri Light"/>
        </w:rPr>
      </w:pPr>
      <w:bookmarkStart w:id="6" w:name="3._Altre_informazioni_di_contesto"/>
      <w:bookmarkEnd w:id="6"/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LTRE</w:t>
      </w:r>
      <w:r>
        <w:rPr>
          <w:rFonts w:asci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INFORMAZIONI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DI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CONTESTO</w:t>
      </w:r>
      <w:r>
        <w:rPr>
          <w:rFonts w:ascii="Calibri Light"/>
          <w:color w:val="FFFFFF"/>
          <w:spacing w:val="-1"/>
          <w:shd w:val="clear" w:color="auto" w:fill="818181"/>
        </w:rPr>
        <w:tab/>
      </w:r>
    </w:p>
    <w:p w:rsidR="009251E3" w:rsidRDefault="009251E3">
      <w:pPr>
        <w:pStyle w:val="Corpotesto"/>
        <w:spacing w:before="10"/>
        <w:rPr>
          <w:rFonts w:ascii="Calibri Light"/>
          <w:sz w:val="36"/>
        </w:rPr>
      </w:pPr>
    </w:p>
    <w:p w:rsidR="009251E3" w:rsidRDefault="006B1BBC">
      <w:pPr>
        <w:pStyle w:val="Corpotesto"/>
        <w:ind w:left="174"/>
        <w:jc w:val="both"/>
      </w:pP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impatto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attivare</w:t>
      </w:r>
    </w:p>
    <w:p w:rsidR="009251E3" w:rsidRDefault="006B1BBC">
      <w:pPr>
        <w:pStyle w:val="Corpotesto"/>
        <w:tabs>
          <w:tab w:val="left" w:pos="9842"/>
        </w:tabs>
        <w:spacing w:before="181"/>
        <w:ind w:left="144"/>
        <w:jc w:val="both"/>
        <w:rPr>
          <w:rFonts w:ascii="Calibri Light"/>
        </w:rPr>
      </w:pPr>
      <w:bookmarkStart w:id="7" w:name="3.1_ulteriori_azioni_di_supporto"/>
      <w:bookmarkEnd w:id="7"/>
      <w:r>
        <w:rPr>
          <w:rFonts w:ascii="Calibri Light"/>
          <w:color w:val="FFFFFF"/>
          <w:spacing w:val="-3"/>
          <w:sz w:val="28"/>
          <w:shd w:val="clear" w:color="auto" w:fill="818181"/>
        </w:rPr>
        <w:t>3.1</w:t>
      </w:r>
      <w:r>
        <w:rPr>
          <w:rFonts w:ascii="Calibri Light"/>
          <w:color w:val="FFFFFF"/>
          <w:spacing w:val="-16"/>
          <w:sz w:val="2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3"/>
          <w:shd w:val="clear" w:color="auto" w:fill="818181"/>
        </w:rPr>
        <w:t>ULTERIORI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AZIONI</w:t>
      </w:r>
      <w:r>
        <w:rPr>
          <w:rFonts w:ascii="Calibri Light"/>
          <w:color w:val="FFFFFF"/>
          <w:spacing w:val="-1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DI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SUPPORTO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:rsidR="009251E3" w:rsidRDefault="009251E3">
      <w:pPr>
        <w:pStyle w:val="Corpotesto"/>
        <w:spacing w:before="11"/>
        <w:rPr>
          <w:rFonts w:ascii="Calibri Light"/>
          <w:sz w:val="36"/>
        </w:rPr>
      </w:pPr>
    </w:p>
    <w:p w:rsidR="009251E3" w:rsidRDefault="006B1BBC">
      <w:pPr>
        <w:pStyle w:val="Corpotesto"/>
        <w:spacing w:before="1" w:line="259" w:lineRule="auto"/>
        <w:ind w:left="174" w:right="451" w:hanging="1"/>
        <w:jc w:val="both"/>
      </w:pPr>
      <w:r>
        <w:t>In questa sottosezione vanno indicate le eventuali ed ulteriori altre azioni di assistenza tecnica e supporto</w:t>
      </w:r>
      <w:r>
        <w:rPr>
          <w:spacing w:val="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usufruite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attuatori</w:t>
      </w:r>
      <w:r>
        <w:rPr>
          <w:spacing w:val="-5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investimenti/riforme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pertinenza,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sinergia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complementarità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realizzazione.</w:t>
      </w: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9251E3">
      <w:pPr>
        <w:pStyle w:val="Corpotesto"/>
        <w:rPr>
          <w:sz w:val="20"/>
        </w:rPr>
      </w:pPr>
    </w:p>
    <w:p w:rsidR="009251E3" w:rsidRDefault="006B1BBC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78C2" id="Rectangle 2" o:spid="_x0000_s1026" style="position:absolute;margin-left:56.7pt;margin-top:8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KocrA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251E3" w:rsidRDefault="006B1BBC">
      <w:pPr>
        <w:spacing w:before="71"/>
        <w:ind w:left="173" w:right="307"/>
        <w:rPr>
          <w:i/>
          <w:sz w:val="20"/>
        </w:rPr>
      </w:pPr>
      <w:r>
        <w:rPr>
          <w:i/>
          <w:sz w:val="20"/>
        </w:rPr>
        <w:t>amministrativo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strutture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operative,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comunicazione,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consultazione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stakeholders,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reti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destinate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all’elaborazione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scambio delle informazioni.</w:t>
      </w:r>
    </w:p>
    <w:sectPr w:rsidR="009251E3">
      <w:pgSz w:w="11910" w:h="16840"/>
      <w:pgMar w:top="136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0F80"/>
    <w:multiLevelType w:val="hybridMultilevel"/>
    <w:tmpl w:val="BC26840E"/>
    <w:lvl w:ilvl="0" w:tplc="B1E2CB94">
      <w:start w:val="1"/>
      <w:numFmt w:val="decimal"/>
      <w:lvlText w:val="%1."/>
      <w:lvlJc w:val="left"/>
      <w:pPr>
        <w:ind w:left="500" w:hanging="390"/>
        <w:jc w:val="left"/>
      </w:pPr>
      <w:rPr>
        <w:rFonts w:ascii="Calibri Light" w:eastAsia="Calibri Light" w:hAnsi="Calibri Light" w:cs="Calibri Light" w:hint="default"/>
        <w:color w:val="FFFFFF"/>
        <w:spacing w:val="-3"/>
        <w:w w:val="99"/>
        <w:sz w:val="28"/>
        <w:szCs w:val="28"/>
        <w:shd w:val="clear" w:color="auto" w:fill="818181"/>
        <w:lang w:val="it-IT" w:eastAsia="en-US" w:bidi="ar-SA"/>
      </w:rPr>
    </w:lvl>
    <w:lvl w:ilvl="1" w:tplc="936C1394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color w:val="050505"/>
        <w:w w:val="99"/>
        <w:sz w:val="22"/>
        <w:szCs w:val="22"/>
        <w:lang w:val="it-IT" w:eastAsia="en-US" w:bidi="ar-SA"/>
      </w:rPr>
    </w:lvl>
    <w:lvl w:ilvl="2" w:tplc="5BCC0798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 w:tplc="BB88C962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4" w:tplc="510CBF4A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5" w:tplc="0878388C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6" w:tplc="CF9ABBD0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7" w:tplc="A70E6F06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C0167E52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E3"/>
    <w:rsid w:val="006B1BBC"/>
    <w:rsid w:val="009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81444-96CF-4151-AB0D-E173ABC0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534" w:hanging="3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Maria Letizia</dc:creator>
  <cp:lastModifiedBy>Viola Maria Letizia</cp:lastModifiedBy>
  <cp:revision>2</cp:revision>
  <dcterms:created xsi:type="dcterms:W3CDTF">2023-10-04T12:53:00Z</dcterms:created>
  <dcterms:modified xsi:type="dcterms:W3CDTF">2023-10-04T12:53:00Z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2022-01-24T00:00:00Z</vt:filetime>
  </property>
</Properties>
</file>